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ABBE4" w14:textId="51BC2AA4" w:rsidR="00FE0EC4" w:rsidRDefault="00EF04D8" w:rsidP="00EF04D8">
      <w:pPr>
        <w:spacing w:after="0" w:line="240" w:lineRule="auto"/>
        <w:jc w:val="center"/>
        <w:rPr>
          <w:rFonts w:ascii="Times New Roman" w:hAnsi="Times New Roman" w:cs="Times New Roman"/>
          <w:b/>
          <w:bCs/>
          <w:sz w:val="24"/>
          <w:szCs w:val="24"/>
        </w:rPr>
      </w:pPr>
      <w:r w:rsidRPr="00E72479">
        <w:rPr>
          <w:noProof/>
        </w:rPr>
        <w:drawing>
          <wp:inline distT="0" distB="0" distL="0" distR="0" wp14:anchorId="2F679A9D" wp14:editId="26A2E1C6">
            <wp:extent cx="1803400" cy="91821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3400" cy="918210"/>
                    </a:xfrm>
                    <a:prstGeom prst="rect">
                      <a:avLst/>
                    </a:prstGeom>
                    <a:noFill/>
                    <a:ln>
                      <a:noFill/>
                    </a:ln>
                  </pic:spPr>
                </pic:pic>
              </a:graphicData>
            </a:graphic>
          </wp:inline>
        </w:drawing>
      </w:r>
    </w:p>
    <w:p w14:paraId="6463A98E" w14:textId="00D6846D" w:rsidR="00EF04D8" w:rsidRDefault="00EF04D8" w:rsidP="00C273EA">
      <w:pPr>
        <w:spacing w:after="0" w:line="240" w:lineRule="auto"/>
        <w:jc w:val="both"/>
        <w:rPr>
          <w:rFonts w:ascii="Times New Roman" w:hAnsi="Times New Roman" w:cs="Times New Roman"/>
          <w:b/>
          <w:bCs/>
          <w:sz w:val="24"/>
          <w:szCs w:val="24"/>
        </w:rPr>
      </w:pPr>
    </w:p>
    <w:p w14:paraId="40A2E83E" w14:textId="77777777" w:rsidR="00EF04D8" w:rsidRDefault="00EF04D8" w:rsidP="00C273EA">
      <w:pPr>
        <w:spacing w:after="0" w:line="240" w:lineRule="auto"/>
        <w:jc w:val="both"/>
        <w:rPr>
          <w:rFonts w:ascii="Times New Roman" w:hAnsi="Times New Roman" w:cs="Times New Roman"/>
          <w:b/>
          <w:bCs/>
          <w:sz w:val="24"/>
          <w:szCs w:val="24"/>
        </w:rPr>
      </w:pPr>
    </w:p>
    <w:p w14:paraId="76B52FDC" w14:textId="0787D3D7" w:rsidR="00EF04D8" w:rsidRPr="00E36AC0" w:rsidRDefault="00EF04D8" w:rsidP="00EF04D8">
      <w:pPr>
        <w:spacing w:after="0" w:line="240" w:lineRule="auto"/>
        <w:jc w:val="right"/>
        <w:rPr>
          <w:rFonts w:ascii="Arial" w:hAnsi="Arial" w:cs="Arial"/>
          <w:b/>
          <w:bCs/>
        </w:rPr>
      </w:pPr>
      <w:r w:rsidRPr="00E36AC0">
        <w:rPr>
          <w:rFonts w:ascii="Arial" w:hAnsi="Arial" w:cs="Arial"/>
          <w:b/>
          <w:bCs/>
        </w:rPr>
        <w:t>Orléans, le 9 novembre 2023</w:t>
      </w:r>
    </w:p>
    <w:p w14:paraId="5A5A55A6" w14:textId="1BEC7FD4" w:rsidR="00EF04D8" w:rsidRPr="00E36AC0" w:rsidRDefault="00EF04D8" w:rsidP="00C273EA">
      <w:pPr>
        <w:spacing w:after="0" w:line="240" w:lineRule="auto"/>
        <w:jc w:val="both"/>
        <w:rPr>
          <w:rFonts w:ascii="Arial" w:hAnsi="Arial" w:cs="Arial"/>
          <w:b/>
          <w:bCs/>
        </w:rPr>
      </w:pPr>
    </w:p>
    <w:p w14:paraId="5AF0AE5F" w14:textId="77777777" w:rsidR="00E36AC0" w:rsidRPr="00E36AC0" w:rsidRDefault="00E36AC0" w:rsidP="00C273EA">
      <w:pPr>
        <w:spacing w:after="0" w:line="240" w:lineRule="auto"/>
        <w:jc w:val="both"/>
        <w:rPr>
          <w:rFonts w:ascii="Arial" w:hAnsi="Arial" w:cs="Arial"/>
          <w:b/>
          <w:bCs/>
        </w:rPr>
      </w:pPr>
    </w:p>
    <w:p w14:paraId="7D344135" w14:textId="609B9AEF" w:rsidR="00EF04D8" w:rsidRPr="00E36AC0" w:rsidRDefault="00EF04D8" w:rsidP="00EF04D8">
      <w:pPr>
        <w:spacing w:after="0" w:line="240" w:lineRule="auto"/>
        <w:jc w:val="center"/>
        <w:rPr>
          <w:rFonts w:ascii="Arial" w:hAnsi="Arial" w:cs="Arial"/>
          <w:b/>
          <w:bCs/>
          <w:caps/>
          <w:sz w:val="28"/>
          <w:szCs w:val="28"/>
        </w:rPr>
      </w:pPr>
      <w:r w:rsidRPr="00E36AC0">
        <w:rPr>
          <w:rFonts w:ascii="Arial" w:hAnsi="Arial" w:cs="Arial"/>
          <w:b/>
          <w:bCs/>
          <w:caps/>
          <w:sz w:val="28"/>
          <w:szCs w:val="28"/>
        </w:rPr>
        <w:t>Communiqué de presse</w:t>
      </w:r>
    </w:p>
    <w:p w14:paraId="55D43B9E" w14:textId="77777777" w:rsidR="00EF04D8" w:rsidRPr="00E36AC0" w:rsidRDefault="00EF04D8" w:rsidP="00C273EA">
      <w:pPr>
        <w:spacing w:after="0" w:line="240" w:lineRule="auto"/>
        <w:jc w:val="both"/>
        <w:rPr>
          <w:rFonts w:ascii="Arial" w:hAnsi="Arial" w:cs="Arial"/>
          <w:b/>
          <w:bCs/>
        </w:rPr>
      </w:pPr>
    </w:p>
    <w:p w14:paraId="65DCE540" w14:textId="1EDAF3DA" w:rsidR="00E36AC0" w:rsidRDefault="00E36AC0" w:rsidP="00C273EA">
      <w:pPr>
        <w:spacing w:after="0" w:line="240" w:lineRule="auto"/>
        <w:jc w:val="both"/>
        <w:rPr>
          <w:rFonts w:ascii="Arial" w:hAnsi="Arial" w:cs="Arial"/>
          <w:b/>
          <w:bCs/>
        </w:rPr>
      </w:pPr>
    </w:p>
    <w:p w14:paraId="50C9C1EB" w14:textId="77777777" w:rsidR="00E36AC0" w:rsidRPr="00E36AC0" w:rsidRDefault="00E36AC0" w:rsidP="00C273EA">
      <w:pPr>
        <w:spacing w:after="0" w:line="240" w:lineRule="auto"/>
        <w:jc w:val="both"/>
        <w:rPr>
          <w:rFonts w:ascii="Arial" w:hAnsi="Arial" w:cs="Arial"/>
          <w:b/>
          <w:bCs/>
        </w:rPr>
      </w:pPr>
    </w:p>
    <w:p w14:paraId="71C6230D" w14:textId="77777777" w:rsidR="00E36AC0" w:rsidRPr="00E36AC0" w:rsidRDefault="00EF04D8" w:rsidP="00E36AC0">
      <w:pPr>
        <w:spacing w:after="0" w:line="240" w:lineRule="auto"/>
        <w:jc w:val="center"/>
        <w:rPr>
          <w:rFonts w:ascii="Arial" w:hAnsi="Arial" w:cs="Arial"/>
          <w:b/>
          <w:bCs/>
          <w:i/>
          <w:iCs/>
          <w:color w:val="4472C4" w:themeColor="accent1"/>
          <w:sz w:val="28"/>
          <w:szCs w:val="28"/>
        </w:rPr>
      </w:pPr>
      <w:r w:rsidRPr="00E36AC0">
        <w:rPr>
          <w:rFonts w:ascii="Arial" w:hAnsi="Arial" w:cs="Arial"/>
          <w:b/>
          <w:bCs/>
          <w:i/>
          <w:iCs/>
          <w:color w:val="4472C4" w:themeColor="accent1"/>
          <w:sz w:val="28"/>
          <w:szCs w:val="28"/>
        </w:rPr>
        <w:t>L</w:t>
      </w:r>
      <w:r w:rsidR="00C8219B" w:rsidRPr="00E36AC0">
        <w:rPr>
          <w:rFonts w:ascii="Arial" w:hAnsi="Arial" w:cs="Arial"/>
          <w:b/>
          <w:bCs/>
          <w:i/>
          <w:iCs/>
          <w:color w:val="4472C4" w:themeColor="accent1"/>
          <w:sz w:val="28"/>
          <w:szCs w:val="28"/>
        </w:rPr>
        <w:t>a juge des référés maintient la sanction administrative</w:t>
      </w:r>
    </w:p>
    <w:p w14:paraId="647DAE50" w14:textId="28D440C9" w:rsidR="00E36AC0" w:rsidRPr="00E36AC0" w:rsidRDefault="00C8219B" w:rsidP="00E36AC0">
      <w:pPr>
        <w:spacing w:after="0" w:line="240" w:lineRule="auto"/>
        <w:jc w:val="center"/>
        <w:rPr>
          <w:rFonts w:ascii="Arial" w:hAnsi="Arial" w:cs="Arial"/>
          <w:b/>
          <w:bCs/>
          <w:i/>
          <w:iCs/>
          <w:color w:val="4472C4" w:themeColor="accent1"/>
          <w:sz w:val="28"/>
          <w:szCs w:val="28"/>
        </w:rPr>
      </w:pPr>
      <w:r w:rsidRPr="00E36AC0">
        <w:rPr>
          <w:rFonts w:ascii="Arial" w:hAnsi="Arial" w:cs="Arial"/>
          <w:b/>
          <w:bCs/>
          <w:i/>
          <w:iCs/>
          <w:color w:val="4472C4" w:themeColor="accent1"/>
          <w:sz w:val="28"/>
          <w:szCs w:val="28"/>
        </w:rPr>
        <w:t>d’une société lituanienne de</w:t>
      </w:r>
      <w:r w:rsidR="00D61EE1" w:rsidRPr="00E36AC0">
        <w:rPr>
          <w:rFonts w:ascii="Arial" w:hAnsi="Arial" w:cs="Arial"/>
          <w:b/>
          <w:bCs/>
          <w:i/>
          <w:iCs/>
          <w:color w:val="4472C4" w:themeColor="accent1"/>
          <w:sz w:val="28"/>
          <w:szCs w:val="28"/>
        </w:rPr>
        <w:t> </w:t>
      </w:r>
      <w:r w:rsidRPr="00E36AC0">
        <w:rPr>
          <w:rFonts w:ascii="Arial" w:hAnsi="Arial" w:cs="Arial"/>
          <w:b/>
          <w:bCs/>
          <w:i/>
          <w:iCs/>
          <w:color w:val="4472C4" w:themeColor="accent1"/>
          <w:sz w:val="28"/>
          <w:szCs w:val="28"/>
        </w:rPr>
        <w:t>transport routier</w:t>
      </w:r>
      <w:r w:rsidR="00EF04D8" w:rsidRPr="00E36AC0">
        <w:rPr>
          <w:rFonts w:ascii="Arial" w:hAnsi="Arial" w:cs="Arial"/>
          <w:b/>
          <w:bCs/>
          <w:i/>
          <w:iCs/>
          <w:color w:val="4472C4" w:themeColor="accent1"/>
          <w:sz w:val="28"/>
          <w:szCs w:val="28"/>
        </w:rPr>
        <w:t xml:space="preserve"> </w:t>
      </w:r>
      <w:r w:rsidRPr="00E36AC0">
        <w:rPr>
          <w:rFonts w:ascii="Arial" w:hAnsi="Arial" w:cs="Arial"/>
          <w:b/>
          <w:bCs/>
          <w:i/>
          <w:iCs/>
          <w:color w:val="4472C4" w:themeColor="accent1"/>
          <w:sz w:val="28"/>
          <w:szCs w:val="28"/>
        </w:rPr>
        <w:t>lui interdisant,</w:t>
      </w:r>
    </w:p>
    <w:p w14:paraId="7B517DB4" w14:textId="19D6E78C" w:rsidR="00FE0EC4" w:rsidRPr="00E36AC0" w:rsidRDefault="00C8219B" w:rsidP="00E36AC0">
      <w:pPr>
        <w:spacing w:after="0" w:line="240" w:lineRule="auto"/>
        <w:jc w:val="center"/>
        <w:rPr>
          <w:rFonts w:ascii="Arial" w:hAnsi="Arial" w:cs="Arial"/>
          <w:b/>
          <w:bCs/>
          <w:i/>
          <w:iCs/>
          <w:color w:val="4472C4" w:themeColor="accent1"/>
          <w:sz w:val="28"/>
          <w:szCs w:val="28"/>
        </w:rPr>
      </w:pPr>
      <w:r w:rsidRPr="00E36AC0">
        <w:rPr>
          <w:rFonts w:ascii="Arial" w:hAnsi="Arial" w:cs="Arial"/>
          <w:b/>
          <w:bCs/>
          <w:i/>
          <w:iCs/>
          <w:color w:val="4472C4" w:themeColor="accent1"/>
          <w:sz w:val="28"/>
          <w:szCs w:val="28"/>
        </w:rPr>
        <w:t>pendant un</w:t>
      </w:r>
      <w:r w:rsidR="00E36AC0" w:rsidRPr="00E36AC0">
        <w:rPr>
          <w:rFonts w:ascii="Arial" w:hAnsi="Arial" w:cs="Arial"/>
          <w:b/>
          <w:bCs/>
          <w:i/>
          <w:iCs/>
          <w:color w:val="4472C4" w:themeColor="accent1"/>
          <w:sz w:val="28"/>
          <w:szCs w:val="28"/>
        </w:rPr>
        <w:t xml:space="preserve"> </w:t>
      </w:r>
      <w:r w:rsidRPr="00E36AC0">
        <w:rPr>
          <w:rFonts w:ascii="Arial" w:hAnsi="Arial" w:cs="Arial"/>
          <w:b/>
          <w:bCs/>
          <w:i/>
          <w:iCs/>
          <w:color w:val="4472C4" w:themeColor="accent1"/>
          <w:sz w:val="28"/>
          <w:szCs w:val="28"/>
        </w:rPr>
        <w:t>an, de réaliser</w:t>
      </w:r>
      <w:r w:rsidR="00E36AC0" w:rsidRPr="00E36AC0">
        <w:rPr>
          <w:rFonts w:ascii="Arial" w:hAnsi="Arial" w:cs="Arial"/>
          <w:b/>
          <w:bCs/>
          <w:i/>
          <w:iCs/>
          <w:color w:val="4472C4" w:themeColor="accent1"/>
          <w:sz w:val="28"/>
          <w:szCs w:val="28"/>
        </w:rPr>
        <w:t xml:space="preserve"> </w:t>
      </w:r>
      <w:r w:rsidR="00D61EE1" w:rsidRPr="00E36AC0">
        <w:rPr>
          <w:rFonts w:ascii="Arial" w:hAnsi="Arial" w:cs="Arial"/>
          <w:b/>
          <w:bCs/>
          <w:i/>
          <w:iCs/>
          <w:color w:val="4472C4" w:themeColor="accent1"/>
          <w:sz w:val="28"/>
          <w:szCs w:val="28"/>
        </w:rPr>
        <w:t>d</w:t>
      </w:r>
      <w:r w:rsidRPr="00E36AC0">
        <w:rPr>
          <w:rFonts w:ascii="Arial" w:hAnsi="Arial" w:cs="Arial"/>
          <w:b/>
          <w:bCs/>
          <w:i/>
          <w:iCs/>
          <w:color w:val="4472C4" w:themeColor="accent1"/>
          <w:sz w:val="28"/>
          <w:szCs w:val="28"/>
        </w:rPr>
        <w:t>es</w:t>
      </w:r>
      <w:r w:rsidR="00D61EE1" w:rsidRPr="00E36AC0">
        <w:rPr>
          <w:rFonts w:ascii="Arial" w:hAnsi="Arial" w:cs="Arial"/>
          <w:b/>
          <w:bCs/>
          <w:i/>
          <w:iCs/>
          <w:color w:val="4472C4" w:themeColor="accent1"/>
          <w:sz w:val="28"/>
          <w:szCs w:val="28"/>
        </w:rPr>
        <w:t xml:space="preserve"> </w:t>
      </w:r>
      <w:r w:rsidRPr="00E36AC0">
        <w:rPr>
          <w:rFonts w:ascii="Arial" w:hAnsi="Arial" w:cs="Arial"/>
          <w:b/>
          <w:bCs/>
          <w:i/>
          <w:iCs/>
          <w:color w:val="4472C4" w:themeColor="accent1"/>
          <w:sz w:val="28"/>
          <w:szCs w:val="28"/>
        </w:rPr>
        <w:t>opérations</w:t>
      </w:r>
      <w:r w:rsidR="00D61EE1" w:rsidRPr="00E36AC0">
        <w:rPr>
          <w:rFonts w:ascii="Arial" w:hAnsi="Arial" w:cs="Arial"/>
          <w:b/>
          <w:bCs/>
          <w:i/>
          <w:iCs/>
          <w:color w:val="4472C4" w:themeColor="accent1"/>
          <w:sz w:val="28"/>
          <w:szCs w:val="28"/>
        </w:rPr>
        <w:t xml:space="preserve"> </w:t>
      </w:r>
      <w:r w:rsidRPr="00E36AC0">
        <w:rPr>
          <w:rFonts w:ascii="Arial" w:hAnsi="Arial" w:cs="Arial"/>
          <w:b/>
          <w:bCs/>
          <w:i/>
          <w:iCs/>
          <w:color w:val="4472C4" w:themeColor="accent1"/>
          <w:sz w:val="28"/>
          <w:szCs w:val="28"/>
        </w:rPr>
        <w:t>de cabotage en France</w:t>
      </w:r>
    </w:p>
    <w:p w14:paraId="5D520422" w14:textId="4BA93530" w:rsidR="00C273EA" w:rsidRPr="00E36AC0" w:rsidRDefault="00C273EA" w:rsidP="00037B1D">
      <w:pPr>
        <w:spacing w:after="0" w:line="240" w:lineRule="auto"/>
        <w:jc w:val="both"/>
        <w:rPr>
          <w:rFonts w:ascii="Arial" w:hAnsi="Arial" w:cs="Arial"/>
        </w:rPr>
      </w:pPr>
    </w:p>
    <w:p w14:paraId="356A484E" w14:textId="67213866" w:rsidR="00EF04D8" w:rsidRDefault="00EF04D8" w:rsidP="00037B1D">
      <w:pPr>
        <w:spacing w:after="0" w:line="240" w:lineRule="auto"/>
        <w:jc w:val="both"/>
        <w:rPr>
          <w:rFonts w:ascii="Arial" w:hAnsi="Arial" w:cs="Arial"/>
        </w:rPr>
      </w:pPr>
    </w:p>
    <w:p w14:paraId="007D8DB4" w14:textId="77777777" w:rsidR="00E36AC0" w:rsidRPr="00E36AC0" w:rsidRDefault="00E36AC0" w:rsidP="00037B1D">
      <w:pPr>
        <w:spacing w:after="0" w:line="240" w:lineRule="auto"/>
        <w:jc w:val="both"/>
        <w:rPr>
          <w:rFonts w:ascii="Arial" w:hAnsi="Arial" w:cs="Arial"/>
        </w:rPr>
      </w:pPr>
    </w:p>
    <w:p w14:paraId="73A51E91" w14:textId="42DD16EC" w:rsidR="00D61EE1" w:rsidRPr="00E36AC0" w:rsidRDefault="00D61EE1" w:rsidP="00D61EE1">
      <w:pPr>
        <w:spacing w:after="0" w:line="240" w:lineRule="auto"/>
        <w:jc w:val="both"/>
        <w:rPr>
          <w:rFonts w:ascii="Arial" w:hAnsi="Arial" w:cs="Arial"/>
          <w:b/>
          <w:bCs/>
        </w:rPr>
      </w:pPr>
      <w:r w:rsidRPr="00E36AC0">
        <w:rPr>
          <w:rFonts w:ascii="Arial" w:hAnsi="Arial" w:cs="Arial"/>
          <w:b/>
          <w:bCs/>
        </w:rPr>
        <w:t>La juge des référés estime qu’aucun des</w:t>
      </w:r>
      <w:r w:rsidR="00C64579" w:rsidRPr="00E36AC0">
        <w:rPr>
          <w:rFonts w:ascii="Arial" w:hAnsi="Arial" w:cs="Arial"/>
          <w:b/>
          <w:bCs/>
        </w:rPr>
        <w:t xml:space="preserve"> </w:t>
      </w:r>
      <w:r w:rsidRPr="00E36AC0">
        <w:rPr>
          <w:rFonts w:ascii="Arial" w:hAnsi="Arial" w:cs="Arial"/>
          <w:b/>
          <w:bCs/>
        </w:rPr>
        <w:t>arguments juridique</w:t>
      </w:r>
      <w:r w:rsidR="00C64579" w:rsidRPr="00E36AC0">
        <w:rPr>
          <w:rFonts w:ascii="Arial" w:hAnsi="Arial" w:cs="Arial"/>
          <w:b/>
          <w:bCs/>
        </w:rPr>
        <w:t xml:space="preserve">s </w:t>
      </w:r>
      <w:r w:rsidRPr="00E36AC0">
        <w:rPr>
          <w:rFonts w:ascii="Arial" w:hAnsi="Arial" w:cs="Arial"/>
          <w:b/>
          <w:bCs/>
        </w:rPr>
        <w:t>développés par l’entreprise n’apparaît propre, en l’état de l’instruction du dossier, à faire naître un doute sérieux quant à la légalité de la sanction</w:t>
      </w:r>
      <w:r w:rsidR="00C64579" w:rsidRPr="00E36AC0">
        <w:rPr>
          <w:rFonts w:ascii="Arial" w:hAnsi="Arial" w:cs="Arial"/>
          <w:b/>
          <w:bCs/>
        </w:rPr>
        <w:t>.</w:t>
      </w:r>
    </w:p>
    <w:p w14:paraId="4068A880" w14:textId="77777777" w:rsidR="00C64579" w:rsidRPr="00E36AC0" w:rsidRDefault="00C64579" w:rsidP="008E71D9">
      <w:pPr>
        <w:spacing w:after="0" w:line="240" w:lineRule="auto"/>
        <w:jc w:val="both"/>
        <w:rPr>
          <w:rFonts w:ascii="Arial" w:hAnsi="Arial" w:cs="Arial"/>
        </w:rPr>
      </w:pPr>
    </w:p>
    <w:p w14:paraId="6904FEEC" w14:textId="6FB89460" w:rsidR="008E71D9" w:rsidRPr="00E36AC0" w:rsidRDefault="00A878FA" w:rsidP="008E71D9">
      <w:pPr>
        <w:spacing w:after="0" w:line="240" w:lineRule="auto"/>
        <w:jc w:val="both"/>
        <w:rPr>
          <w:rFonts w:ascii="Arial" w:hAnsi="Arial" w:cs="Arial"/>
        </w:rPr>
      </w:pPr>
      <w:r>
        <w:rPr>
          <w:rFonts w:ascii="Arial" w:hAnsi="Arial" w:cs="Arial"/>
        </w:rPr>
        <w:t>A</w:t>
      </w:r>
      <w:r w:rsidRPr="00A878FA">
        <w:rPr>
          <w:rFonts w:ascii="Arial" w:hAnsi="Arial" w:cs="Arial"/>
        </w:rPr>
        <w:t>près recueilli l’avis de la commission régionale des sanctions administratives placée auprès du Dreal</w:t>
      </w:r>
      <w:r>
        <w:rPr>
          <w:rFonts w:ascii="Arial" w:hAnsi="Arial" w:cs="Arial"/>
        </w:rPr>
        <w:t>, l</w:t>
      </w:r>
      <w:r w:rsidR="008E71D9" w:rsidRPr="00E36AC0">
        <w:rPr>
          <w:rFonts w:ascii="Arial" w:hAnsi="Arial" w:cs="Arial"/>
        </w:rPr>
        <w:t>a préfète de la région Centre-Val de Loire a pris un arrêté de sanction administrative interdisant à une société de transport lituanienne, au demeurant auteure de 22 infractions aux dispositions sur le cabotage et la sécurité routière constatées par les contrôleurs des transports terrestres, de réaliser pendant un an des transports de cabotage en France.</w:t>
      </w:r>
    </w:p>
    <w:p w14:paraId="1AE636B6" w14:textId="0CCD9439" w:rsidR="00C64579" w:rsidRPr="00E36AC0" w:rsidRDefault="00C64579" w:rsidP="008E71D9">
      <w:pPr>
        <w:spacing w:after="0" w:line="240" w:lineRule="auto"/>
        <w:jc w:val="both"/>
        <w:rPr>
          <w:rFonts w:ascii="Arial" w:hAnsi="Arial" w:cs="Arial"/>
        </w:rPr>
      </w:pPr>
    </w:p>
    <w:p w14:paraId="45BC19B6" w14:textId="74A529B7" w:rsidR="00C64579" w:rsidRPr="00E36AC0" w:rsidRDefault="00C64579" w:rsidP="008E71D9">
      <w:pPr>
        <w:spacing w:after="0" w:line="240" w:lineRule="auto"/>
        <w:jc w:val="both"/>
        <w:rPr>
          <w:rFonts w:ascii="Arial" w:hAnsi="Arial" w:cs="Arial"/>
        </w:rPr>
      </w:pPr>
      <w:r w:rsidRPr="00E36AC0">
        <w:rPr>
          <w:rFonts w:ascii="Arial" w:hAnsi="Arial" w:cs="Arial"/>
        </w:rPr>
        <w:t>En effet, dans le cadre du bon fonctionnement du marché intérieur des transports dans l’Union européenne, le cabotage routier, qui correspond au fret de marchandises en France par des sociétés établies dans un Etat membre, est autorisé sous certaines conditions assurant un équilibre entre l’ouverture des marchés</w:t>
      </w:r>
      <w:r w:rsidR="00A878FA">
        <w:rPr>
          <w:rFonts w:ascii="Arial" w:hAnsi="Arial" w:cs="Arial"/>
        </w:rPr>
        <w:t xml:space="preserve">, la concurrence équitable </w:t>
      </w:r>
      <w:r w:rsidRPr="00E36AC0">
        <w:rPr>
          <w:rFonts w:ascii="Arial" w:hAnsi="Arial" w:cs="Arial"/>
        </w:rPr>
        <w:t>et la pérennité des entreprises françaises de transport routier. Ainsi, le règlement européen du 21 octobre 2009 et le code des transports permettent aux transporteurs routiers de marchandises non-résidents d’effectuer, après déchargement d’un transport international, trois opérations de cabotage dans un délai de sept jours ou, si le véhicule est entré à vide, une seule opération de cabotage dans les trois jours suivant son entrée sur le territoire national.</w:t>
      </w:r>
    </w:p>
    <w:p w14:paraId="5A17B1E3" w14:textId="5A1045D4" w:rsidR="00C64579" w:rsidRPr="00E36AC0" w:rsidRDefault="00C64579" w:rsidP="008E71D9">
      <w:pPr>
        <w:spacing w:after="0" w:line="240" w:lineRule="auto"/>
        <w:jc w:val="both"/>
        <w:rPr>
          <w:rFonts w:ascii="Arial" w:hAnsi="Arial" w:cs="Arial"/>
        </w:rPr>
      </w:pPr>
    </w:p>
    <w:p w14:paraId="3D53B33A" w14:textId="2999FFE6" w:rsidR="00C64579" w:rsidRPr="00E36AC0" w:rsidRDefault="00C64579" w:rsidP="008E71D9">
      <w:pPr>
        <w:spacing w:after="0" w:line="240" w:lineRule="auto"/>
        <w:jc w:val="both"/>
        <w:rPr>
          <w:rFonts w:ascii="Arial" w:hAnsi="Arial" w:cs="Arial"/>
        </w:rPr>
      </w:pPr>
      <w:r w:rsidRPr="00E36AC0">
        <w:rPr>
          <w:rFonts w:ascii="Arial" w:hAnsi="Arial" w:cs="Arial"/>
        </w:rPr>
        <w:t xml:space="preserve">La société de transport lituanienne a demandé à la juge des référés du tribunal administratif d’Orléans de suspendre en urgence la sanction. </w:t>
      </w:r>
    </w:p>
    <w:p w14:paraId="37078AF9" w14:textId="77777777" w:rsidR="00D61EE1" w:rsidRPr="00E36AC0" w:rsidRDefault="00D61EE1" w:rsidP="00037B1D">
      <w:pPr>
        <w:spacing w:after="0" w:line="240" w:lineRule="auto"/>
        <w:jc w:val="both"/>
        <w:rPr>
          <w:rFonts w:ascii="Arial" w:hAnsi="Arial" w:cs="Arial"/>
        </w:rPr>
      </w:pPr>
    </w:p>
    <w:p w14:paraId="37FFEF6A" w14:textId="14F5272C" w:rsidR="00EF04D8" w:rsidRPr="00E36AC0" w:rsidRDefault="00C64579" w:rsidP="00037B1D">
      <w:pPr>
        <w:spacing w:after="0" w:line="240" w:lineRule="auto"/>
        <w:jc w:val="both"/>
        <w:rPr>
          <w:rFonts w:ascii="Arial" w:hAnsi="Arial" w:cs="Arial"/>
        </w:rPr>
      </w:pPr>
      <w:r w:rsidRPr="00E36AC0">
        <w:rPr>
          <w:rFonts w:ascii="Arial" w:hAnsi="Arial" w:cs="Arial"/>
        </w:rPr>
        <w:t>Elle rejette aujourd’hui cette demande en considérant qu’aucun doute sérieux quant à la légalité de l’interdiction n’affecte la décision de la Préfète, sans qu’il soit besoin d’examiner la condition d’urgence qu’il y aurait à suspendre.</w:t>
      </w:r>
    </w:p>
    <w:p w14:paraId="75E08F1A" w14:textId="148063A9" w:rsidR="00EF04D8" w:rsidRPr="00E36AC0" w:rsidRDefault="00EF04D8" w:rsidP="00037B1D">
      <w:pPr>
        <w:spacing w:after="0" w:line="240" w:lineRule="auto"/>
        <w:jc w:val="both"/>
        <w:rPr>
          <w:rFonts w:ascii="Arial" w:hAnsi="Arial" w:cs="Arial"/>
        </w:rPr>
      </w:pPr>
    </w:p>
    <w:p w14:paraId="0041917A" w14:textId="0D3DBFD6" w:rsidR="00E36AC0" w:rsidRPr="00E36AC0" w:rsidRDefault="00E36AC0" w:rsidP="00E36AC0">
      <w:pPr>
        <w:spacing w:after="0" w:line="240" w:lineRule="auto"/>
        <w:jc w:val="both"/>
        <w:rPr>
          <w:rFonts w:ascii="Arial" w:hAnsi="Arial" w:cs="Arial"/>
        </w:rPr>
      </w:pPr>
      <w:r w:rsidRPr="00E36AC0">
        <w:rPr>
          <w:rFonts w:ascii="Arial" w:hAnsi="Arial" w:cs="Arial"/>
        </w:rPr>
        <w:t>Le juge du fond, parallèlement saisi d’une demande d’annulation de la sanction administrative, se prononcera en formation collégiale sur la régularité de cette interdiction de cabotage.</w:t>
      </w:r>
    </w:p>
    <w:p w14:paraId="1C7C0105" w14:textId="5DD2C5BA" w:rsidR="00E36AC0" w:rsidRDefault="00E36AC0" w:rsidP="00037B1D">
      <w:pPr>
        <w:spacing w:after="0" w:line="240" w:lineRule="auto"/>
        <w:jc w:val="both"/>
        <w:rPr>
          <w:rFonts w:ascii="Arial" w:hAnsi="Arial" w:cs="Arial"/>
        </w:rPr>
      </w:pPr>
    </w:p>
    <w:p w14:paraId="79F85BA4" w14:textId="47E09212" w:rsidR="00E36AC0" w:rsidRDefault="00E36AC0" w:rsidP="00037B1D">
      <w:pPr>
        <w:spacing w:after="0" w:line="240" w:lineRule="auto"/>
        <w:jc w:val="both"/>
        <w:rPr>
          <w:rFonts w:ascii="Arial" w:hAnsi="Arial" w:cs="Arial"/>
        </w:rPr>
      </w:pPr>
    </w:p>
    <w:p w14:paraId="0D50A12C" w14:textId="6943C649" w:rsidR="00E36AC0" w:rsidRDefault="00E36AC0" w:rsidP="00037B1D">
      <w:pPr>
        <w:spacing w:after="0" w:line="240" w:lineRule="auto"/>
        <w:jc w:val="both"/>
        <w:rPr>
          <w:rFonts w:ascii="Arial" w:hAnsi="Arial" w:cs="Arial"/>
        </w:rPr>
      </w:pPr>
    </w:p>
    <w:p w14:paraId="681ACC4A" w14:textId="763082E5" w:rsidR="00E36AC0" w:rsidRPr="00E36AC0" w:rsidRDefault="00E36AC0" w:rsidP="00E36AC0">
      <w:pPr>
        <w:spacing w:after="0" w:line="240" w:lineRule="auto"/>
        <w:jc w:val="right"/>
        <w:rPr>
          <w:rFonts w:ascii="Arial" w:hAnsi="Arial" w:cs="Arial"/>
          <w:i/>
          <w:iCs/>
        </w:rPr>
      </w:pPr>
      <w:r>
        <w:rPr>
          <w:rFonts w:ascii="Arial" w:hAnsi="Arial" w:cs="Arial"/>
          <w:i/>
          <w:iCs/>
        </w:rPr>
        <w:t xml:space="preserve">Ordonnance de référé n° </w:t>
      </w:r>
      <w:r w:rsidRPr="00E36AC0">
        <w:rPr>
          <w:rFonts w:ascii="Arial" w:hAnsi="Arial" w:cs="Arial"/>
          <w:i/>
          <w:iCs/>
        </w:rPr>
        <w:t>2304248</w:t>
      </w:r>
      <w:r>
        <w:rPr>
          <w:rFonts w:ascii="Arial" w:hAnsi="Arial" w:cs="Arial"/>
          <w:i/>
          <w:iCs/>
        </w:rPr>
        <w:t>, Société</w:t>
      </w:r>
      <w:r w:rsidR="00A878FA">
        <w:rPr>
          <w:rFonts w:ascii="Arial" w:hAnsi="Arial" w:cs="Arial"/>
          <w:i/>
          <w:iCs/>
        </w:rPr>
        <w:t xml:space="preserve"> </w:t>
      </w:r>
      <w:r w:rsidR="00A878FA" w:rsidRPr="00A878FA">
        <w:rPr>
          <w:rFonts w:ascii="Arial" w:hAnsi="Arial" w:cs="Arial"/>
          <w:i/>
          <w:iCs/>
        </w:rPr>
        <w:t>RAMRENTA UAB</w:t>
      </w:r>
    </w:p>
    <w:sectPr w:rsidR="00E36AC0" w:rsidRPr="00E36A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2364C"/>
    <w:multiLevelType w:val="hybridMultilevel"/>
    <w:tmpl w:val="87203E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EF"/>
    <w:rsid w:val="00010D1D"/>
    <w:rsid w:val="000111CD"/>
    <w:rsid w:val="00037B1D"/>
    <w:rsid w:val="000A77DD"/>
    <w:rsid w:val="00120197"/>
    <w:rsid w:val="0018444A"/>
    <w:rsid w:val="001C6B81"/>
    <w:rsid w:val="001E0386"/>
    <w:rsid w:val="001E4483"/>
    <w:rsid w:val="0024401B"/>
    <w:rsid w:val="002A253A"/>
    <w:rsid w:val="002D289E"/>
    <w:rsid w:val="002E308B"/>
    <w:rsid w:val="00337E68"/>
    <w:rsid w:val="003A44AB"/>
    <w:rsid w:val="003C28CB"/>
    <w:rsid w:val="003C5F03"/>
    <w:rsid w:val="003D26EE"/>
    <w:rsid w:val="00401BED"/>
    <w:rsid w:val="004245E6"/>
    <w:rsid w:val="00425F92"/>
    <w:rsid w:val="004E0586"/>
    <w:rsid w:val="006960D6"/>
    <w:rsid w:val="00717D71"/>
    <w:rsid w:val="00751E68"/>
    <w:rsid w:val="007663C9"/>
    <w:rsid w:val="007A26C3"/>
    <w:rsid w:val="00804FA9"/>
    <w:rsid w:val="00835D25"/>
    <w:rsid w:val="00837338"/>
    <w:rsid w:val="008D7B08"/>
    <w:rsid w:val="008E71D9"/>
    <w:rsid w:val="008F681B"/>
    <w:rsid w:val="0091566C"/>
    <w:rsid w:val="009360F9"/>
    <w:rsid w:val="009A00FB"/>
    <w:rsid w:val="009A4D2A"/>
    <w:rsid w:val="00A42681"/>
    <w:rsid w:val="00A44AC7"/>
    <w:rsid w:val="00A878FA"/>
    <w:rsid w:val="00AA318C"/>
    <w:rsid w:val="00AB76BD"/>
    <w:rsid w:val="00AF198F"/>
    <w:rsid w:val="00BD3322"/>
    <w:rsid w:val="00C05068"/>
    <w:rsid w:val="00C273EA"/>
    <w:rsid w:val="00C64579"/>
    <w:rsid w:val="00C7251B"/>
    <w:rsid w:val="00C8219B"/>
    <w:rsid w:val="00CC06AC"/>
    <w:rsid w:val="00D61EE1"/>
    <w:rsid w:val="00D71DC8"/>
    <w:rsid w:val="00E36AC0"/>
    <w:rsid w:val="00EF04D8"/>
    <w:rsid w:val="00EF1770"/>
    <w:rsid w:val="00F253EF"/>
    <w:rsid w:val="00F510B9"/>
    <w:rsid w:val="00FC7473"/>
    <w:rsid w:val="00FE0E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1362"/>
  <w15:chartTrackingRefBased/>
  <w15:docId w15:val="{348E473B-29C8-4540-949B-B63AA998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6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362</Words>
  <Characters>1991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ROUAULT-CHALIER Patricia</dc:creator>
  <cp:keywords/>
  <dc:description/>
  <cp:lastModifiedBy>BOCHENEK Arnaud</cp:lastModifiedBy>
  <cp:revision>5</cp:revision>
  <dcterms:created xsi:type="dcterms:W3CDTF">2023-11-09T11:57:00Z</dcterms:created>
  <dcterms:modified xsi:type="dcterms:W3CDTF">2023-11-10T08:53:00Z</dcterms:modified>
</cp:coreProperties>
</file>